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4" w:rsidRPr="00E02F54" w:rsidRDefault="00E02F54" w:rsidP="00E02F54">
      <w:pPr>
        <w:rPr>
          <w:rFonts w:ascii="Times New Roman" w:hAnsi="Times New Roman"/>
          <w:b/>
          <w:sz w:val="28"/>
          <w:szCs w:val="28"/>
        </w:rPr>
      </w:pPr>
      <w:r w:rsidRPr="00E02F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544"/>
      </w:tblGrid>
      <w:tr w:rsidR="00E02F54" w:rsidRPr="00E02F54" w:rsidTr="000F7B92">
        <w:trPr>
          <w:trHeight w:val="1839"/>
        </w:trPr>
        <w:tc>
          <w:tcPr>
            <w:tcW w:w="3969" w:type="dxa"/>
            <w:vAlign w:val="center"/>
            <w:hideMark/>
          </w:tcPr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E02F54">
              <w:rPr>
                <w:rFonts w:ascii="Cambria" w:eastAsia="Times New Roman" w:hAnsi="Cambria" w:cs="Times New Roman"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Ст</w:t>
            </w:r>
            <w:r w:rsidRPr="00E0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рлетама</w:t>
            </w:r>
            <w:proofErr w:type="spellEnd"/>
            <w:r w:rsidRPr="00E02F54">
              <w:rPr>
                <w:rFonts w:ascii="Cambria" w:eastAsia="Times New Roman" w:hAnsi="Cambria" w:cs="Times New Roman"/>
                <w:sz w:val="24"/>
                <w:szCs w:val="24"/>
                <w:lang w:val="ba-RU" w:eastAsia="ru-RU"/>
              </w:rPr>
              <w:t>ҡ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Айыусы</w:t>
            </w:r>
            <w:proofErr w:type="spellEnd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F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F9066B" wp14:editId="0E77DA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459104</wp:posOffset>
                      </wp:positionV>
                      <wp:extent cx="5943600" cy="0"/>
                      <wp:effectExtent l="0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0440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E0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E0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</w:t>
            </w: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</w:p>
        </w:tc>
        <w:tc>
          <w:tcPr>
            <w:tcW w:w="1843" w:type="dxa"/>
            <w:hideMark/>
          </w:tcPr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F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1044E8" wp14:editId="3630387F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Сельского поселения Аючевский сельсовет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r w:rsidRPr="00E02F5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Стерлитамакский район Республики</w:t>
            </w:r>
            <w:r w:rsidRPr="00E02F54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  <w:t xml:space="preserve"> Башкортостан</w:t>
            </w:r>
          </w:p>
          <w:p w:rsidR="00E02F54" w:rsidRPr="00E02F54" w:rsidRDefault="00E02F54" w:rsidP="00E02F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02F54" w:rsidRPr="00E02F54" w:rsidRDefault="00E02F54" w:rsidP="00E02F54">
      <w:pPr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  <w:lang w:val="ba-RU"/>
        </w:rPr>
        <w:t xml:space="preserve">     Ҡ</w:t>
      </w:r>
      <w:r w:rsidRPr="00E02F54">
        <w:rPr>
          <w:rFonts w:ascii="Times New Roman" w:hAnsi="Times New Roman"/>
          <w:sz w:val="28"/>
          <w:szCs w:val="28"/>
        </w:rPr>
        <w:t>АРАР                                                                             РЕШЕНИЕ</w:t>
      </w:r>
    </w:p>
    <w:p w:rsidR="00E02F54" w:rsidRPr="00E02F54" w:rsidRDefault="00E02F54" w:rsidP="00E02F54">
      <w:pPr>
        <w:rPr>
          <w:rFonts w:ascii="Times New Roman" w:hAnsi="Times New Roman"/>
          <w:sz w:val="28"/>
          <w:szCs w:val="28"/>
        </w:rPr>
      </w:pPr>
    </w:p>
    <w:p w:rsidR="00E02F54" w:rsidRPr="00E02F54" w:rsidRDefault="00E02F54" w:rsidP="00E02F54">
      <w:pPr>
        <w:jc w:val="center"/>
        <w:rPr>
          <w:rFonts w:ascii="Times New Roman" w:hAnsi="Times New Roman"/>
          <w:sz w:val="26"/>
          <w:szCs w:val="26"/>
        </w:rPr>
      </w:pPr>
    </w:p>
    <w:p w:rsidR="00E02F54" w:rsidRPr="00E02F54" w:rsidRDefault="00E02F54" w:rsidP="00E02F54">
      <w:pPr>
        <w:jc w:val="center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proofErr w:type="gramStart"/>
      <w:r w:rsidRPr="00E02F54">
        <w:rPr>
          <w:rFonts w:ascii="Times New Roman" w:hAnsi="Times New Roman"/>
          <w:sz w:val="28"/>
          <w:szCs w:val="28"/>
        </w:rPr>
        <w:t>Аючевский  сельсовет</w:t>
      </w:r>
      <w:proofErr w:type="gramEnd"/>
      <w:r w:rsidRPr="00E02F54">
        <w:rPr>
          <w:rFonts w:ascii="Times New Roman" w:hAnsi="Times New Roman"/>
          <w:sz w:val="28"/>
          <w:szCs w:val="28"/>
        </w:rPr>
        <w:t xml:space="preserve">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E02F54" w:rsidRPr="00E02F54" w:rsidRDefault="00E02F54" w:rsidP="00E0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Руководствуясь Федеральным законом от 25.12.2008 N°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федерации», Указом Президента Российской Федерации от 8 июля 2013 г. N 613 «Вопросы противодействия коррупции», Уставом  сельского поселения Аючевский  сельсовет муниципального района Стерлитамакский район Республики Башкортостан, Совет сельского поселения Аючевский сельсовет муниципального района Стерлитамакский район Республики Башкортостан</w:t>
      </w:r>
    </w:p>
    <w:p w:rsidR="00E02F54" w:rsidRPr="00E02F54" w:rsidRDefault="00E02F54" w:rsidP="00E0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F54" w:rsidRPr="00E02F54" w:rsidRDefault="00E02F54" w:rsidP="00E02F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2F54">
        <w:rPr>
          <w:rFonts w:ascii="Times New Roman" w:hAnsi="Times New Roman"/>
          <w:b/>
          <w:sz w:val="28"/>
          <w:szCs w:val="28"/>
        </w:rPr>
        <w:t>РЕШИЛ:</w:t>
      </w:r>
    </w:p>
    <w:p w:rsidR="00E02F54" w:rsidRPr="00E02F54" w:rsidRDefault="00E02F54" w:rsidP="00E02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1.</w:t>
      </w:r>
      <w:r w:rsidRPr="00E02F54">
        <w:rPr>
          <w:rFonts w:ascii="Times New Roman" w:hAnsi="Times New Roman"/>
          <w:sz w:val="28"/>
          <w:szCs w:val="28"/>
        </w:rPr>
        <w:tab/>
        <w:t xml:space="preserve"> 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 (далее - Порядок).</w:t>
      </w:r>
    </w:p>
    <w:p w:rsidR="00E02F54" w:rsidRPr="00E02F54" w:rsidRDefault="00E02F54" w:rsidP="00E02F5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54">
        <w:rPr>
          <w:rFonts w:ascii="Times New Roman" w:hAnsi="Times New Roman" w:cs="Times New Roman"/>
          <w:sz w:val="28"/>
          <w:szCs w:val="28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Аючевский сельсовет муниципального района </w:t>
      </w:r>
      <w:r w:rsidRPr="00E02F54">
        <w:rPr>
          <w:rFonts w:ascii="Times New Roman" w:hAnsi="Times New Roman" w:cs="Times New Roman"/>
          <w:sz w:val="28"/>
          <w:szCs w:val="28"/>
        </w:rPr>
        <w:lastRenderedPageBreak/>
        <w:t>Стерлитамакский район Респу</w:t>
      </w:r>
      <w:r w:rsidR="00E95947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</w:p>
    <w:p w:rsidR="00601FEE" w:rsidRPr="00E95947" w:rsidRDefault="00E02F54" w:rsidP="00E02F5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5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601FEE" w:rsidRDefault="00601FEE" w:rsidP="00E02F54">
      <w:pPr>
        <w:rPr>
          <w:rFonts w:ascii="Times New Roman" w:hAnsi="Times New Roman"/>
          <w:sz w:val="28"/>
          <w:szCs w:val="28"/>
        </w:rPr>
      </w:pPr>
    </w:p>
    <w:p w:rsidR="003F7671" w:rsidRDefault="003F7671" w:rsidP="003F76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Х.Р.Вахитова</w:t>
      </w:r>
      <w:proofErr w:type="spellEnd"/>
    </w:p>
    <w:p w:rsidR="003F7671" w:rsidRDefault="003F7671" w:rsidP="00E02F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1FEE" w:rsidRDefault="00601FEE" w:rsidP="00E0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48</w:t>
      </w:r>
    </w:p>
    <w:p w:rsidR="00601FEE" w:rsidRDefault="00601FEE" w:rsidP="00E0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«31» </w:t>
      </w:r>
      <w:proofErr w:type="gramStart"/>
      <w:r>
        <w:rPr>
          <w:rFonts w:ascii="Times New Roman" w:hAnsi="Times New Roman"/>
          <w:sz w:val="28"/>
          <w:szCs w:val="28"/>
        </w:rPr>
        <w:t>мая  2016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</w:p>
    <w:p w:rsidR="00E95947" w:rsidRDefault="00601FEE" w:rsidP="00E02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Аючево</w:t>
      </w:r>
      <w:proofErr w:type="spellEnd"/>
    </w:p>
    <w:p w:rsidR="00E95947" w:rsidRDefault="00E95947" w:rsidP="00E02F54">
      <w:pPr>
        <w:rPr>
          <w:rFonts w:ascii="Times New Roman" w:hAnsi="Times New Roman"/>
          <w:sz w:val="28"/>
          <w:szCs w:val="28"/>
        </w:rPr>
      </w:pPr>
    </w:p>
    <w:p w:rsidR="00E02F54" w:rsidRPr="00E02F54" w:rsidRDefault="00E95947" w:rsidP="00E02F54">
      <w:pPr>
        <w:rPr>
          <w:rFonts w:ascii="Times New Roman" w:hAnsi="Times New Roman"/>
          <w:sz w:val="28"/>
          <w:szCs w:val="28"/>
        </w:rPr>
      </w:pPr>
      <w:r w:rsidRPr="00E959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104900"/>
            <wp:effectExtent l="0" t="0" r="0" b="0"/>
            <wp:docPr id="3" name="Рисунок 3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F54" w:rsidRPr="00E02F54">
        <w:rPr>
          <w:rFonts w:ascii="Times New Roman" w:hAnsi="Times New Roman"/>
          <w:sz w:val="28"/>
          <w:szCs w:val="28"/>
        </w:rPr>
        <w:br w:type="page"/>
      </w:r>
    </w:p>
    <w:p w:rsidR="00E02F54" w:rsidRPr="00E02F54" w:rsidRDefault="00E02F54" w:rsidP="00E02F54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02F5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02F54" w:rsidRPr="00E02F54" w:rsidRDefault="00E02F54" w:rsidP="00E02F54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02F54">
        <w:rPr>
          <w:rFonts w:ascii="Times New Roman" w:hAnsi="Times New Roman"/>
          <w:sz w:val="24"/>
          <w:szCs w:val="24"/>
        </w:rPr>
        <w:t xml:space="preserve">Решением Совета сельского поселения Аючевский сельсовет муниципального </w:t>
      </w:r>
    </w:p>
    <w:p w:rsidR="00E02F54" w:rsidRPr="00E02F54" w:rsidRDefault="00E02F54" w:rsidP="00E02F54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02F54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E02F54">
        <w:rPr>
          <w:rFonts w:ascii="Times New Roman" w:hAnsi="Times New Roman"/>
          <w:sz w:val="24"/>
          <w:szCs w:val="24"/>
        </w:rPr>
        <w:t>Стерлитамакский  район</w:t>
      </w:r>
      <w:proofErr w:type="gramEnd"/>
      <w:r w:rsidRPr="00E02F54">
        <w:rPr>
          <w:rFonts w:ascii="Times New Roman" w:hAnsi="Times New Roman"/>
          <w:sz w:val="24"/>
          <w:szCs w:val="24"/>
        </w:rPr>
        <w:t xml:space="preserve"> </w:t>
      </w:r>
    </w:p>
    <w:p w:rsidR="00E02F54" w:rsidRPr="00E02F54" w:rsidRDefault="00E02F54" w:rsidP="00E02F54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E02F5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02F54" w:rsidRPr="00E02F54" w:rsidRDefault="00E95947" w:rsidP="00E02F5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31 мая 2016 г. № 48</w:t>
      </w:r>
    </w:p>
    <w:p w:rsidR="00E02F54" w:rsidRPr="00E02F54" w:rsidRDefault="00E02F54" w:rsidP="00E02F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ПОРЯДОК</w:t>
      </w:r>
    </w:p>
    <w:p w:rsidR="00E02F54" w:rsidRPr="00E02F54" w:rsidRDefault="00E02F54" w:rsidP="00E02F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E02F54" w:rsidRPr="00E02F54" w:rsidRDefault="00E02F54" w:rsidP="00E02F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1.</w:t>
      </w:r>
      <w:r w:rsidRPr="00E02F54">
        <w:rPr>
          <w:rFonts w:ascii="Times New Roman" w:hAnsi="Times New Roman"/>
          <w:sz w:val="28"/>
          <w:szCs w:val="28"/>
        </w:rPr>
        <w:tab/>
        <w:t xml:space="preserve"> Настоящим Порядком устанавливаются механизм и обязанности органов местного самоуправления сельского поселения Аючевский сельсовет муниципального района Стерлитамакский район Республики Башкортостан по размещению сведений о доходах, об имуществе и обязательствах имущественного характера лиц. замещающих муниципальные должности в Совете и Администрации сельского поселения Аючевский сельсовет муниципального района Стерлитамакский район Республики Башкортостан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органов местного самоуправления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2.</w:t>
      </w:r>
      <w:r w:rsidRPr="00E02F54">
        <w:rPr>
          <w:rFonts w:ascii="Times New Roman" w:hAnsi="Times New Roman"/>
          <w:sz w:val="28"/>
          <w:szCs w:val="28"/>
        </w:rPr>
        <w:tab/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1)</w:t>
      </w:r>
      <w:r w:rsidRPr="00E02F54">
        <w:rPr>
          <w:rFonts w:ascii="Times New Roman" w:hAnsi="Times New Roman"/>
          <w:sz w:val="28"/>
          <w:szCs w:val="28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2)</w:t>
      </w:r>
      <w:r w:rsidRPr="00E02F54">
        <w:rPr>
          <w:rFonts w:ascii="Times New Roman" w:hAnsi="Times New Roman"/>
          <w:sz w:val="28"/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3)</w:t>
      </w:r>
      <w:r w:rsidRPr="00E02F54">
        <w:rPr>
          <w:rFonts w:ascii="Times New Roman" w:hAnsi="Times New Roman"/>
          <w:sz w:val="28"/>
          <w:szCs w:val="28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3.</w:t>
      </w:r>
      <w:r w:rsidRPr="00E02F54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E02F54">
        <w:rPr>
          <w:rFonts w:ascii="Times New Roman" w:hAnsi="Times New Roman"/>
          <w:sz w:val="28"/>
          <w:szCs w:val="28"/>
        </w:rPr>
        <w:t>В</w:t>
      </w:r>
      <w:proofErr w:type="gramEnd"/>
      <w:r w:rsidRPr="00E02F54">
        <w:rPr>
          <w:rFonts w:ascii="Times New Roman" w:hAnsi="Times New Roman"/>
          <w:sz w:val="28"/>
          <w:szCs w:val="28"/>
        </w:rPr>
        <w:t xml:space="preserve">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1)</w:t>
      </w:r>
      <w:r w:rsidRPr="00E02F54">
        <w:rPr>
          <w:rFonts w:ascii="Times New Roman" w:hAnsi="Times New Roman"/>
          <w:sz w:val="28"/>
          <w:szCs w:val="28"/>
        </w:rPr>
        <w:tab/>
        <w:t xml:space="preserve">иные сведения (кроме, указанных в пункте 2 настоящего Порядка) о доходах лица, замещающего муниципальную должность, его супруги (супруга) </w:t>
      </w:r>
      <w:r w:rsidRPr="00E02F54">
        <w:rPr>
          <w:rFonts w:ascii="Times New Roman" w:hAnsi="Times New Roman"/>
          <w:sz w:val="28"/>
          <w:szCs w:val="28"/>
        </w:rPr>
        <w:lastRenderedPageBreak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2)</w:t>
      </w:r>
      <w:r w:rsidRPr="00E02F54">
        <w:rPr>
          <w:rFonts w:ascii="Times New Roman" w:hAnsi="Times New Roman"/>
          <w:sz w:val="28"/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3)</w:t>
      </w:r>
      <w:r w:rsidRPr="00E02F54">
        <w:rPr>
          <w:rFonts w:ascii="Times New Roman" w:hAnsi="Times New Roman"/>
          <w:sz w:val="28"/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4)</w:t>
      </w:r>
      <w:r w:rsidRPr="00E02F54">
        <w:rPr>
          <w:rFonts w:ascii="Times New Roman" w:hAnsi="Times New Roman"/>
          <w:sz w:val="28"/>
          <w:szCs w:val="28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5)</w:t>
      </w:r>
      <w:r w:rsidRPr="00E02F54">
        <w:rPr>
          <w:rFonts w:ascii="Times New Roman" w:hAnsi="Times New Roman"/>
          <w:sz w:val="28"/>
          <w:szCs w:val="28"/>
        </w:rPr>
        <w:tab/>
        <w:t xml:space="preserve"> информацию, отнесенную к государственной тайне или являющуюся конфиденциальной.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4.</w:t>
      </w:r>
      <w:r w:rsidRPr="00E02F54">
        <w:rPr>
          <w:rFonts w:ascii="Times New Roman" w:hAnsi="Times New Roman"/>
          <w:sz w:val="28"/>
          <w:szCs w:val="28"/>
        </w:rPr>
        <w:tab/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 Аючевский сельсовет муниципального района Стерлитамакский район Республики Башкортостан (далее – Сельское поселение), и ежегодно обновляются в течение 14 рабочих дней со дня истечения срока, установленного для их подачи.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5.</w:t>
      </w:r>
      <w:r w:rsidRPr="00E02F54">
        <w:rPr>
          <w:rFonts w:ascii="Times New Roman" w:hAnsi="Times New Roman"/>
          <w:sz w:val="28"/>
          <w:szCs w:val="28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управляющим делами Администрации Сельского поселения.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 xml:space="preserve">6 </w:t>
      </w:r>
      <w:r w:rsidRPr="00E02F54">
        <w:rPr>
          <w:rFonts w:ascii="Times New Roman" w:hAnsi="Times New Roman"/>
          <w:sz w:val="28"/>
          <w:szCs w:val="28"/>
        </w:rPr>
        <w:tab/>
        <w:t xml:space="preserve"> Ответственные лица Администрации Сельского поселения: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1)</w:t>
      </w:r>
      <w:r w:rsidRPr="00E02F54">
        <w:rPr>
          <w:rFonts w:ascii="Times New Roman" w:hAnsi="Times New Roman"/>
          <w:sz w:val="28"/>
          <w:szCs w:val="28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2)</w:t>
      </w:r>
      <w:r w:rsidRPr="00E02F54">
        <w:rPr>
          <w:rFonts w:ascii="Times New Roman" w:hAnsi="Times New Roman"/>
          <w:sz w:val="28"/>
          <w:szCs w:val="28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02F54" w:rsidRPr="00E02F54" w:rsidRDefault="00E02F54" w:rsidP="00E02F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2F54">
        <w:rPr>
          <w:rFonts w:ascii="Times New Roman" w:hAnsi="Times New Roman"/>
          <w:sz w:val="28"/>
          <w:szCs w:val="28"/>
        </w:rPr>
        <w:t>7.</w:t>
      </w:r>
      <w:r w:rsidRPr="00E02F54">
        <w:rPr>
          <w:rFonts w:ascii="Times New Roman" w:hAnsi="Times New Roman"/>
          <w:sz w:val="28"/>
          <w:szCs w:val="28"/>
        </w:rPr>
        <w:tab/>
        <w:t xml:space="preserve"> Ответственные лица Администрации Сельского поселения 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F57C40" w:rsidRDefault="00F57C40"/>
    <w:sectPr w:rsidR="00F57C40" w:rsidSect="00BC3A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C775B"/>
    <w:multiLevelType w:val="hybridMultilevel"/>
    <w:tmpl w:val="A15AA824"/>
    <w:lvl w:ilvl="0" w:tplc="4F0019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4"/>
    <w:rsid w:val="003D761A"/>
    <w:rsid w:val="003F7671"/>
    <w:rsid w:val="00601FEE"/>
    <w:rsid w:val="00E02F54"/>
    <w:rsid w:val="00E95947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9385-0C01-41EE-9DA5-649FD141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7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7</cp:revision>
  <cp:lastPrinted>2016-06-07T06:32:00Z</cp:lastPrinted>
  <dcterms:created xsi:type="dcterms:W3CDTF">2016-06-02T10:11:00Z</dcterms:created>
  <dcterms:modified xsi:type="dcterms:W3CDTF">2016-07-19T07:27:00Z</dcterms:modified>
</cp:coreProperties>
</file>